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9E" w:rsidRDefault="00942B9E" w:rsidP="00942B9E">
      <w:pPr>
        <w:shd w:val="clear" w:color="auto" w:fill="FEFEFE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Report generated for the period 2024-01-01 to 2024-12-31</w:t>
      </w:r>
    </w:p>
    <w:p w:rsidR="00E337CA" w:rsidRPr="00942B9E" w:rsidRDefault="00E337CA" w:rsidP="00942B9E">
      <w:pPr>
        <w:shd w:val="clear" w:color="auto" w:fill="FEFEFE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color w:val="0A0A0A"/>
          <w:sz w:val="20"/>
          <w:szCs w:val="20"/>
          <w:lang w:bidi="si-LK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Material Development and Pollutant Remediation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L.Jayarathna</w:t>
      </w:r>
      <w:bookmarkStart w:id="0" w:name="_GoBack"/>
      <w:bookmarkEnd w:id="0"/>
      <w:proofErr w:type="spellEnd"/>
      <w:proofErr w:type="gramEnd"/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outlineLvl w:val="4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Current Collaborations ~ </w:t>
      </w:r>
      <w:r w:rsidRPr="00942B9E">
        <w:rPr>
          <w:rFonts w:eastAsia="Times New Roman" w:cstheme="minorHAnsi"/>
          <w:i/>
          <w:iCs/>
          <w:color w:val="0A0A0A"/>
          <w:sz w:val="20"/>
          <w:szCs w:val="20"/>
          <w:lang w:bidi="si-LK"/>
        </w:rPr>
        <w:t>New Collaborations listed separately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1.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Faculty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Veterrinary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Medicine and Animal Science,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from 2021-01-03 to 2027-01-03.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Summary : Heavy metals and some selected elemental spotlights in milking cows reared in high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CKDu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Prevalence areas in Sri Lanka.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G.D.R.K.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Perera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, Dr. Ms. H.M.S.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Wasana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2.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Department of Environmental Technology, Faculty of Technology, University of Colombo from 2022-07-01 to 2027-07-01.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>Summary : Removal of phosphate using iron oxide-coated super sand.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Sansfica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Marlyn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Young,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3.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Department of Chemistry,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from 2018-01-01 to 2028-01-02.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>Summary : New material development and applications.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Athula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Bandara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4.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Faulty of Applied Science,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Sbaragamuwa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University from 2022-01-01 to 2026-01-01.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Summary : Accumulation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micropalastics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in Kandy lake.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Hasintha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Wihjesekara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5.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The China-Sri Lanka Joint Research and Demonstration Center for Water Technology,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from 2022-01-01 to 2027-01-01.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>Summary : Water quality development.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S.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Weragoda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, Dr.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Madubashini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Mahakehelwala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outlineLvl w:val="4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New Collaborations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1.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with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Faculty of Agriculture,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from 2024-01-01 to 2026-01-01.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>Summary : Method development for adulteration identification.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Ms.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Nipuna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Perera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2. Environmental Science Research Program research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programme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of NIFS collaborates with Department of Animal Science, Faculty of Agriculture,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from 2024-01-01 to 2025-01-01.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Summary : User friendly in-field toolkit for detecting adulterants in rice polish used for animal feed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formulaion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.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br/>
        <w:t xml:space="preserve">Collaborators : Dr. W.N.U.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Perera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, and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outlineLvl w:val="4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Supervision - Training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1. Miss. W. A. D. K.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Senevinanda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, Undergraduate student of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conducting the research project in the research area of "Water Purification"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2020-01-27.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lastRenderedPageBreak/>
        <w:t xml:space="preserve">2. Mr. R. M. K. A.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Rathnayake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, Undergraduate student of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conducting the research project in the research area of "Material Science"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2020-08-15.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3. Mr. T.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Kumaresh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University of Colombo is conducting the research project in the research area of "Environment Science"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2022-06-15.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4. Mr. H. P. B. S. T. D. </w:t>
      </w:r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Silva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conducting the research project in the research area of "Zeolite material"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,</w:t>
      </w: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 and Dr. W. M. A. T.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Bandara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since 2023-07-01.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5. Mr. B. V. C. M.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Benaragama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Institute of Chemistry Ceylon is conducting the research project in the research area of "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Microplastics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(Environmental)"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2023-10-19.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6. Mr. K. B.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Samarasundera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Institute of Chemistry Ceylon is conducting the research project in the research area of "Catalytic reaction for Zeolite material"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2023-10-19.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7. Ms. S. A. P. M.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Bandara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Jayawardanapura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conducting the research project in the research area of "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Microplastic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Analysis"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2023-10-23.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8. Ms. A. M.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Hasara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,</w:t>
      </w:r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Undergraduate student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Sabaragamuwa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University is conducting the research project in the research area of "Nano technology, Environmental Chemistry" at the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2024-01-29.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14. Ms. M. D. 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Perera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reading for a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M.Phil</w:t>
      </w:r>
      <w:proofErr w:type="spellEnd"/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degree at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in the research area of Materials Chemistry at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2020-11-16.</w:t>
      </w:r>
    </w:p>
    <w:p w:rsidR="00942B9E" w:rsidRPr="00942B9E" w:rsidRDefault="00942B9E" w:rsidP="00942B9E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0A0A0A"/>
          <w:sz w:val="20"/>
          <w:szCs w:val="20"/>
          <w:lang w:bidi="si-LK"/>
        </w:rPr>
      </w:pPr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15. Ms. R.A.L.R.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Amarasena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is reading for a </w:t>
      </w:r>
      <w:proofErr w:type="spellStart"/>
      <w:proofErr w:type="gram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M.Phil</w:t>
      </w:r>
      <w:proofErr w:type="spellEnd"/>
      <w:proofErr w:type="gram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degree at University of </w:t>
      </w:r>
      <w:proofErr w:type="spellStart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Peradeniya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 xml:space="preserve"> in the research area of Material Chemistry at NIFS under the supervision of </w:t>
      </w:r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 xml:space="preserve">Dr. L. </w:t>
      </w:r>
      <w:proofErr w:type="spellStart"/>
      <w:r w:rsidRPr="00942B9E">
        <w:rPr>
          <w:rFonts w:eastAsia="Times New Roman" w:cstheme="minorHAnsi"/>
          <w:b/>
          <w:bCs/>
          <w:color w:val="0A0A0A"/>
          <w:sz w:val="20"/>
          <w:szCs w:val="20"/>
          <w:lang w:bidi="si-LK"/>
        </w:rPr>
        <w:t>Jayarathna</w:t>
      </w:r>
      <w:proofErr w:type="spellEnd"/>
      <w:r w:rsidRPr="00942B9E">
        <w:rPr>
          <w:rFonts w:eastAsia="Times New Roman" w:cstheme="minorHAnsi"/>
          <w:color w:val="0A0A0A"/>
          <w:sz w:val="20"/>
          <w:szCs w:val="20"/>
          <w:lang w:bidi="si-LK"/>
        </w:rPr>
        <w:t> since 2020-11-24.</w:t>
      </w:r>
    </w:p>
    <w:p w:rsidR="000076C9" w:rsidRPr="00E337CA" w:rsidRDefault="000076C9">
      <w:pPr>
        <w:rPr>
          <w:rFonts w:cstheme="minorHAnsi"/>
          <w:sz w:val="20"/>
          <w:szCs w:val="20"/>
        </w:rPr>
      </w:pPr>
    </w:p>
    <w:sectPr w:rsidR="000076C9" w:rsidRPr="00E3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58"/>
    <w:rsid w:val="000076C9"/>
    <w:rsid w:val="00627A58"/>
    <w:rsid w:val="00942B9E"/>
    <w:rsid w:val="00DA3592"/>
    <w:rsid w:val="00E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6446"/>
  <w15:chartTrackingRefBased/>
  <w15:docId w15:val="{C10C731E-9C4C-46E2-BD8B-88B2C3D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2024-06-12T03:50:00Z</cp:lastPrinted>
  <dcterms:created xsi:type="dcterms:W3CDTF">2024-06-12T03:39:00Z</dcterms:created>
  <dcterms:modified xsi:type="dcterms:W3CDTF">2024-06-12T03:55:00Z</dcterms:modified>
</cp:coreProperties>
</file>