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8B46C" w14:textId="28C32224" w:rsidR="00EC1A7A" w:rsidRDefault="003F4F9B" w:rsidP="00A91C7F">
      <w:pPr>
        <w:pStyle w:val="Title"/>
        <w:jc w:val="right"/>
        <w:rPr>
          <w:b w:val="0"/>
          <w:bCs/>
          <w:sz w:val="24"/>
          <w:szCs w:val="24"/>
        </w:rPr>
      </w:pPr>
      <w:bookmarkStart w:id="0" w:name="_Toc52981706"/>
      <w:bookmarkStart w:id="1" w:name="_Toc53007154"/>
      <w:r>
        <w:rPr>
          <w:b w:val="0"/>
          <w:bCs/>
          <w:sz w:val="24"/>
          <w:szCs w:val="24"/>
        </w:rPr>
        <w:t xml:space="preserve">Paper ID: </w:t>
      </w:r>
      <w:r w:rsidR="00EE7861">
        <w:rPr>
          <w:b w:val="0"/>
          <w:bCs/>
          <w:sz w:val="24"/>
          <w:szCs w:val="24"/>
        </w:rPr>
        <w:t>CMT-101</w:t>
      </w:r>
    </w:p>
    <w:p w14:paraId="4EAF70F7" w14:textId="77777777" w:rsidR="00A91C7F" w:rsidRPr="00A91C7F" w:rsidRDefault="00A91C7F" w:rsidP="00A91C7F"/>
    <w:bookmarkEnd w:id="0"/>
    <w:bookmarkEnd w:id="1"/>
    <w:p w14:paraId="7D697DE8" w14:textId="65CCFB3B" w:rsidR="002A5AA0" w:rsidRPr="00EE7861" w:rsidRDefault="00EE7861" w:rsidP="00EE7861">
      <w:pPr>
        <w:pStyle w:val="Title"/>
        <w:rPr>
          <w:sz w:val="24"/>
          <w:szCs w:val="24"/>
        </w:rPr>
      </w:pPr>
      <w:r w:rsidRPr="00361CDD">
        <w:t>Enhanced light harvesting and charge separation properties of the Ti/TiO</w:t>
      </w:r>
      <w:r w:rsidRPr="00361CDD">
        <w:rPr>
          <w:vertAlign w:val="subscript"/>
        </w:rPr>
        <w:t xml:space="preserve">2 </w:t>
      </w:r>
      <w:r w:rsidRPr="00361CDD">
        <w:t>- 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>3</w:t>
      </w:r>
      <w:r w:rsidRPr="00361CDD">
        <w:t xml:space="preserve"> </w:t>
      </w:r>
      <w:proofErr w:type="spellStart"/>
      <w:r w:rsidRPr="00361CDD">
        <w:t>Schottky</w:t>
      </w:r>
      <w:proofErr w:type="spellEnd"/>
      <w:r w:rsidRPr="00361CDD">
        <w:t xml:space="preserve"> junction for enhanced </w:t>
      </w:r>
      <w:proofErr w:type="spellStart"/>
      <w:r w:rsidRPr="00361CDD">
        <w:t>Photoelectrochemical</w:t>
      </w:r>
      <w:proofErr w:type="spellEnd"/>
      <w:r w:rsidRPr="00361CDD">
        <w:t xml:space="preserve"> performance</w:t>
      </w:r>
      <w:r w:rsidRPr="00361CDD">
        <w:rPr>
          <w:sz w:val="24"/>
          <w:szCs w:val="24"/>
        </w:rPr>
        <w:t xml:space="preserve"> </w:t>
      </w:r>
      <w:r>
        <w:t xml:space="preserve"> </w:t>
      </w:r>
    </w:p>
    <w:p w14:paraId="53103AD2" w14:textId="22F8F321" w:rsidR="002A5AA0" w:rsidRPr="00EE7861" w:rsidRDefault="00EE7861" w:rsidP="003D3697">
      <w:pPr>
        <w:pStyle w:val="Heading2"/>
        <w:spacing w:after="0" w:line="240" w:lineRule="auto"/>
        <w:rPr>
          <w:rFonts w:eastAsia="Times New Roman"/>
          <w:vertAlign w:val="superscript"/>
        </w:rPr>
      </w:pPr>
      <w:bookmarkStart w:id="2" w:name="_Toc52980145"/>
      <w:bookmarkStart w:id="3" w:name="_Toc52980612"/>
      <w:bookmarkStart w:id="4" w:name="_Toc53007155"/>
      <w:proofErr w:type="spellStart"/>
      <w:r w:rsidRPr="00EE7861">
        <w:rPr>
          <w:rFonts w:eastAsia="Times New Roman"/>
        </w:rPr>
        <w:t>Chathuranga</w:t>
      </w:r>
      <w:proofErr w:type="spellEnd"/>
      <w:r w:rsidRPr="00EE7861">
        <w:rPr>
          <w:rFonts w:eastAsia="Times New Roman"/>
        </w:rPr>
        <w:t xml:space="preserve"> N. Wijerathna</w:t>
      </w:r>
      <w:r w:rsidRPr="00EE7861">
        <w:rPr>
          <w:rFonts w:eastAsia="Times New Roman"/>
          <w:vertAlign w:val="superscript"/>
        </w:rPr>
        <w:t>1</w:t>
      </w:r>
      <w:r w:rsidRPr="00EE7861">
        <w:rPr>
          <w:rFonts w:eastAsia="Times New Roman"/>
        </w:rPr>
        <w:t xml:space="preserve">, </w:t>
      </w:r>
      <w:proofErr w:type="spellStart"/>
      <w:r w:rsidRPr="00EE7861">
        <w:rPr>
          <w:rFonts w:eastAsia="Times New Roman"/>
        </w:rPr>
        <w:t>Jayasundera</w:t>
      </w:r>
      <w:proofErr w:type="spellEnd"/>
      <w:r w:rsidRPr="00EE7861">
        <w:rPr>
          <w:rFonts w:eastAsia="Times New Roman"/>
        </w:rPr>
        <w:t xml:space="preserve"> Bandara</w:t>
      </w:r>
      <w:r w:rsidRPr="00EE7861">
        <w:rPr>
          <w:rFonts w:eastAsia="Times New Roman"/>
          <w:vertAlign w:val="superscript"/>
        </w:rPr>
        <w:t>1*</w:t>
      </w:r>
      <w:bookmarkEnd w:id="2"/>
      <w:bookmarkEnd w:id="3"/>
      <w:bookmarkEnd w:id="4"/>
    </w:p>
    <w:p w14:paraId="30AD68C6" w14:textId="1BC7410D" w:rsidR="002A5AA0" w:rsidRPr="00024FF5" w:rsidRDefault="00B85C73" w:rsidP="003D3697">
      <w:pPr>
        <w:pStyle w:val="Heading3"/>
        <w:spacing w:before="240" w:beforeAutospacing="0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="00EE7861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National Institute of </w:t>
      </w:r>
      <w:proofErr w:type="spellStart"/>
      <w:r w:rsidR="00EE7861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Fundamnetal</w:t>
      </w:r>
      <w:proofErr w:type="spellEnd"/>
      <w:r w:rsidR="00EE7861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Studies (NIFS), Kandy, Sri Lanka</w:t>
      </w:r>
    </w:p>
    <w:p w14:paraId="07994FA5" w14:textId="5BCCA322" w:rsidR="002A5AA0" w:rsidRPr="00E4359B" w:rsidRDefault="00960D94" w:rsidP="00E4359B">
      <w:pPr>
        <w:pStyle w:val="04Email"/>
        <w:spacing w:before="240" w:after="240" w:line="240" w:lineRule="auto"/>
        <w:rPr>
          <w:rStyle w:val="e-mail"/>
          <w:rFonts w:ascii="Times New Roman" w:eastAsia="Times New Roman" w:hAnsi="Times New Roman"/>
          <w:noProof w:val="0"/>
        </w:rPr>
      </w:pPr>
      <w:hyperlink r:id="rId9" w:history="1">
        <w:r w:rsidR="002A5AA0" w:rsidRPr="00397969">
          <w:rPr>
            <w:rStyle w:val="e-mail"/>
            <w:rFonts w:ascii="Times New Roman" w:hAnsi="Times New Roman"/>
            <w:noProof w:val="0"/>
            <w:vertAlign w:val="superscript"/>
          </w:rPr>
          <w:t>*</w:t>
        </w:r>
      </w:hyperlink>
      <w:r w:rsidR="00EE7861" w:rsidRPr="00EE7861">
        <w:rPr>
          <w:rFonts w:ascii="Helvetica" w:hAnsi="Helvetica"/>
          <w:color w:val="5E5E5E"/>
          <w:sz w:val="21"/>
          <w:szCs w:val="21"/>
          <w:shd w:val="clear" w:color="auto" w:fill="FFFFFF"/>
        </w:rPr>
        <w:t xml:space="preserve"> </w:t>
      </w:r>
      <w:r w:rsidR="00EE7861">
        <w:rPr>
          <w:rFonts w:ascii="Helvetica" w:hAnsi="Helvetica"/>
          <w:color w:val="5E5E5E"/>
          <w:sz w:val="21"/>
          <w:szCs w:val="21"/>
          <w:shd w:val="clear" w:color="auto" w:fill="FFFFFF"/>
        </w:rPr>
        <w:t>jayasundera.ba@nifs.ac.lk</w:t>
      </w:r>
    </w:p>
    <w:p w14:paraId="3C9417B3" w14:textId="77777777" w:rsidR="00EE7861" w:rsidRPr="00361CDD" w:rsidRDefault="00EE7861" w:rsidP="00EE7861">
      <w:pPr>
        <w:spacing w:line="240" w:lineRule="auto"/>
      </w:pPr>
      <w:bookmarkStart w:id="5" w:name="_Toc52980146"/>
      <w:proofErr w:type="spellStart"/>
      <w:r w:rsidRPr="00361CDD">
        <w:t>Photoelectrochemical</w:t>
      </w:r>
      <w:proofErr w:type="spellEnd"/>
      <w:r w:rsidRPr="00361CDD">
        <w:t xml:space="preserve"> (PEC) water splitting is a promising candidate for solar energy conversion, generating a sustainable source of energy in the form of chemical bonds without greenhouse gas emissions. In this work, we synthesized an Ag</w:t>
      </w:r>
      <w:r w:rsidRPr="00361CDD">
        <w:rPr>
          <w:vertAlign w:val="superscript"/>
        </w:rPr>
        <w:t>+</w:t>
      </w:r>
      <w:r w:rsidRPr="00361CDD">
        <w:t xml:space="preserve"> ion-doped Ti/TiO</w:t>
      </w:r>
      <w:r w:rsidRPr="00361CDD">
        <w:rPr>
          <w:vertAlign w:val="subscript"/>
        </w:rPr>
        <w:t>2</w:t>
      </w:r>
      <w:r w:rsidRPr="00361CDD">
        <w:t xml:space="preserve"> nanotube Array </w:t>
      </w:r>
      <w:proofErr w:type="spellStart"/>
      <w:r w:rsidRPr="00361CDD">
        <w:t>Schottky</w:t>
      </w:r>
      <w:proofErr w:type="spellEnd"/>
      <w:r w:rsidRPr="00361CDD">
        <w:t xml:space="preserve"> junction through a facile electrochemical synthesis strategy. Subsequently, an n/n </w:t>
      </w:r>
      <w:proofErr w:type="spellStart"/>
      <w:r w:rsidRPr="00361CDD">
        <w:t>heterostructure</w:t>
      </w:r>
      <w:proofErr w:type="spellEnd"/>
      <w:r w:rsidRPr="00361CDD">
        <w:t xml:space="preserve"> was introduced by coating the TNTA </w:t>
      </w:r>
      <w:proofErr w:type="spellStart"/>
      <w:r w:rsidRPr="00361CDD">
        <w:t>photoanode</w:t>
      </w:r>
      <w:proofErr w:type="spellEnd"/>
      <w:r w:rsidRPr="00361CDD">
        <w:t xml:space="preserve"> with an n-type stibnite (Sb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>3</w:t>
      </w:r>
      <w:r w:rsidRPr="00361CDD">
        <w:t>) layer, (denoted as TNTA-Ag/Sb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>3</w:t>
      </w:r>
      <w:r w:rsidRPr="00361CDD">
        <w:t xml:space="preserve">) was chosen for its suitable band gap position and high visible light response. Scanning </w:t>
      </w:r>
      <w:bookmarkStart w:id="6" w:name="_GoBack"/>
      <w:bookmarkEnd w:id="6"/>
      <w:r w:rsidRPr="00361CDD">
        <w:t xml:space="preserve">electron microscopy (SEM) was used to study the surface morphology, while X-ray photoelectron spectroscopies (XPS) was employed to showcase the elemental composition of the synthesized </w:t>
      </w:r>
      <w:proofErr w:type="spellStart"/>
      <w:r w:rsidRPr="00361CDD">
        <w:t>photoanode</w:t>
      </w:r>
      <w:proofErr w:type="spellEnd"/>
      <w:r w:rsidRPr="00361CDD">
        <w:t>. We have successfully demonstrated that Ag</w:t>
      </w:r>
      <w:r w:rsidRPr="00361CDD">
        <w:rPr>
          <w:vertAlign w:val="superscript"/>
        </w:rPr>
        <w:t>+</w:t>
      </w:r>
      <w:r w:rsidRPr="00361CDD">
        <w:t xml:space="preserve"> ion doped TNTA/Sb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>3</w:t>
      </w:r>
      <w:r w:rsidRPr="00361CDD">
        <w:t xml:space="preserve"> shows a photocurrent density of 6.5 mA cm</w:t>
      </w:r>
      <w:r w:rsidRPr="00361CDD">
        <w:rPr>
          <w:vertAlign w:val="superscript"/>
        </w:rPr>
        <w:t>-2</w:t>
      </w:r>
      <w:r w:rsidRPr="00361CDD">
        <w:t xml:space="preserve"> vs. RHE in 0.5 M Na</w:t>
      </w:r>
      <w:r w:rsidRPr="00361CDD">
        <w:rPr>
          <w:vertAlign w:val="subscript"/>
        </w:rPr>
        <w:t>2</w:t>
      </w:r>
      <w:r w:rsidRPr="00361CDD">
        <w:t>SO</w:t>
      </w:r>
      <w:r w:rsidRPr="00361CDD">
        <w:rPr>
          <w:vertAlign w:val="subscript"/>
        </w:rPr>
        <w:t>3</w:t>
      </w:r>
      <w:r w:rsidRPr="00361CDD">
        <w:t xml:space="preserve"> (pH ~ 9.5) under AM 1.5 G illuminations, which is almost 24 times and 1.8 times greater than that of the pristine TNTA and TNTA/Sb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>3</w:t>
      </w:r>
      <w:r w:rsidRPr="00361CDD">
        <w:t xml:space="preserve"> </w:t>
      </w:r>
      <w:proofErr w:type="spellStart"/>
      <w:r w:rsidRPr="00361CDD">
        <w:t>photoanodes</w:t>
      </w:r>
      <w:proofErr w:type="spellEnd"/>
      <w:r w:rsidRPr="00361CDD">
        <w:t xml:space="preserve">, respectively. As per my knowledge, this is the highest </w:t>
      </w:r>
      <w:proofErr w:type="spellStart"/>
      <w:r w:rsidRPr="00361CDD">
        <w:t>phototresponse</w:t>
      </w:r>
      <w:proofErr w:type="spellEnd"/>
      <w:r w:rsidRPr="00361CDD">
        <w:t xml:space="preserve"> received and the first study has been carried out yet for TNTA-Ag/Sb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>3</w:t>
      </w:r>
      <w:r w:rsidRPr="00361CDD">
        <w:t xml:space="preserve"> </w:t>
      </w:r>
      <w:proofErr w:type="spellStart"/>
      <w:r w:rsidRPr="00361CDD">
        <w:t>photoanode</w:t>
      </w:r>
      <w:proofErr w:type="spellEnd"/>
      <w:r w:rsidRPr="00361CDD">
        <w:t xml:space="preserve"> in PEC water splitting applications. Moreover, the TNTA-Ag/Sb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>3</w:t>
      </w:r>
      <w:r w:rsidRPr="00361CDD">
        <w:t xml:space="preserve"> </w:t>
      </w:r>
      <w:proofErr w:type="spellStart"/>
      <w:r w:rsidRPr="00361CDD">
        <w:t>photoanode</w:t>
      </w:r>
      <w:proofErr w:type="spellEnd"/>
      <w:r w:rsidRPr="00361CDD">
        <w:t xml:space="preserve"> has shown the maximum </w:t>
      </w:r>
      <w:r w:rsidRPr="00361CDD">
        <w:rPr>
          <w:highlight w:val="white"/>
        </w:rPr>
        <w:t>Applied Bias Photon-to-Current Efficiency (ABPE)</w:t>
      </w:r>
      <w:r w:rsidRPr="00361CDD">
        <w:t xml:space="preserve"> of 3.36%. It is suggested that the increased PEC performance of Ag</w:t>
      </w:r>
      <w:r w:rsidRPr="00361CDD">
        <w:rPr>
          <w:vertAlign w:val="superscript"/>
        </w:rPr>
        <w:t>+</w:t>
      </w:r>
      <w:r w:rsidRPr="00361CDD">
        <w:t xml:space="preserve"> ion-doped TNTA/Sb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>3</w:t>
      </w:r>
      <w:r w:rsidRPr="00361CDD">
        <w:t xml:space="preserve"> is due to the enhanced conductivity of TNTA resulting from increased oxygen vacancies formed, the broad optical activity of Sb</w:t>
      </w:r>
      <w:r w:rsidRPr="00361CDD">
        <w:rPr>
          <w:vertAlign w:val="subscript"/>
        </w:rPr>
        <w:t>2</w:t>
      </w:r>
      <w:r w:rsidRPr="00361CDD">
        <w:t>S</w:t>
      </w:r>
      <w:r w:rsidRPr="00361CDD">
        <w:rPr>
          <w:vertAlign w:val="subscript"/>
        </w:rPr>
        <w:t xml:space="preserve">3, </w:t>
      </w:r>
      <w:r w:rsidRPr="00361CDD">
        <w:t xml:space="preserve">and reduced recombination of </w:t>
      </w:r>
      <w:proofErr w:type="spellStart"/>
      <w:r w:rsidRPr="00361CDD">
        <w:t>photogenerated</w:t>
      </w:r>
      <w:proofErr w:type="spellEnd"/>
      <w:r w:rsidRPr="00361CDD">
        <w:t xml:space="preserve"> charge carriers.</w:t>
      </w:r>
    </w:p>
    <w:p w14:paraId="185DFB95" w14:textId="77777777" w:rsidR="00EE7861" w:rsidRPr="00361CDD" w:rsidRDefault="00EE7861" w:rsidP="00EE7861">
      <w:pPr>
        <w:spacing w:after="0" w:line="240" w:lineRule="auto"/>
      </w:pPr>
    </w:p>
    <w:p w14:paraId="68893687" w14:textId="77777777" w:rsidR="00EE7861" w:rsidRPr="00361CDD" w:rsidRDefault="00EE7861" w:rsidP="00EE7861">
      <w:pPr>
        <w:spacing w:after="0" w:line="240" w:lineRule="auto"/>
        <w:jc w:val="left"/>
        <w:rPr>
          <w:i/>
          <w:color w:val="000000"/>
          <w:highlight w:val="white"/>
        </w:rPr>
      </w:pPr>
      <w:bookmarkStart w:id="7" w:name="_heading=h.1fob9te" w:colFirst="0" w:colLast="0"/>
      <w:bookmarkEnd w:id="7"/>
      <w:r w:rsidRPr="00361CDD">
        <w:rPr>
          <w:b/>
          <w:i/>
        </w:rPr>
        <w:t>Keywords:</w:t>
      </w:r>
      <w:r w:rsidRPr="00361CDD">
        <w:rPr>
          <w:i/>
        </w:rPr>
        <w:t xml:space="preserve"> PEC, Stibnite, TNTA </w:t>
      </w:r>
      <w:proofErr w:type="spellStart"/>
      <w:r w:rsidRPr="00361CDD">
        <w:rPr>
          <w:i/>
        </w:rPr>
        <w:t>Schottky</w:t>
      </w:r>
      <w:proofErr w:type="spellEnd"/>
      <w:r w:rsidRPr="00361CDD">
        <w:rPr>
          <w:i/>
        </w:rPr>
        <w:t xml:space="preserve"> junction </w:t>
      </w:r>
    </w:p>
    <w:p w14:paraId="72FDCA1B" w14:textId="77777777" w:rsidR="00EE7861" w:rsidRPr="00361CDD" w:rsidRDefault="00EE7861" w:rsidP="00EE7861">
      <w:pPr>
        <w:spacing w:after="0" w:line="240" w:lineRule="auto"/>
        <w:jc w:val="left"/>
        <w:rPr>
          <w:i/>
        </w:rPr>
      </w:pPr>
    </w:p>
    <w:p w14:paraId="0D3F71B0" w14:textId="77777777" w:rsidR="00EE7861" w:rsidRPr="00361CDD" w:rsidRDefault="00EE7861" w:rsidP="00EE78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  <w:highlight w:val="white"/>
        </w:rPr>
      </w:pPr>
      <w:r w:rsidRPr="00361CDD">
        <w:rPr>
          <w:color w:val="000000"/>
          <w:sz w:val="22"/>
        </w:rPr>
        <w:t xml:space="preserve">Acknowledgement: </w:t>
      </w:r>
      <w:r w:rsidRPr="00361CDD">
        <w:rPr>
          <w:i/>
          <w:color w:val="000000"/>
          <w:sz w:val="22"/>
        </w:rPr>
        <w:t>Financial assistance from National Institute of Fundamental Studies (NIFS) is acknowledged</w:t>
      </w:r>
      <w:r w:rsidRPr="00361CDD">
        <w:rPr>
          <w:color w:val="000000"/>
          <w:sz w:val="22"/>
          <w:highlight w:val="white"/>
        </w:rPr>
        <w:t xml:space="preserve"> </w:t>
      </w:r>
    </w:p>
    <w:bookmarkEnd w:id="5"/>
    <w:p w14:paraId="01C2F642" w14:textId="2F6DF468" w:rsidR="00BC2019" w:rsidRDefault="00BC2019" w:rsidP="00BC2019">
      <w:pPr>
        <w:rPr>
          <w:lang w:val="en-US"/>
        </w:rPr>
      </w:pPr>
    </w:p>
    <w:p w14:paraId="2845F6A1" w14:textId="77777777" w:rsidR="00946D90" w:rsidRPr="00BC2019" w:rsidRDefault="00946D90" w:rsidP="00BC2019">
      <w:pPr>
        <w:jc w:val="center"/>
        <w:rPr>
          <w:lang w:val="en-US"/>
        </w:rPr>
      </w:pPr>
    </w:p>
    <w:sectPr w:rsidR="00946D90" w:rsidRPr="00BC2019" w:rsidSect="00A91C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  <w:numRestart w:val="eachPage"/>
      </w:footnotePr>
      <w:pgSz w:w="11906" w:h="16838" w:code="9"/>
      <w:pgMar w:top="1728" w:right="1440" w:bottom="1440" w:left="216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4A8AC" w14:textId="77777777" w:rsidR="00960D94" w:rsidRDefault="00960D94" w:rsidP="00FE01C5">
      <w:pPr>
        <w:spacing w:after="0" w:line="240" w:lineRule="auto"/>
      </w:pPr>
      <w:r>
        <w:separator/>
      </w:r>
    </w:p>
  </w:endnote>
  <w:endnote w:type="continuationSeparator" w:id="0">
    <w:p w14:paraId="35E625B0" w14:textId="77777777" w:rsidR="00960D94" w:rsidRDefault="00960D94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BD9FE" w14:textId="77777777" w:rsidR="00BC2019" w:rsidRDefault="00BC2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E53FB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02273" w14:textId="77777777" w:rsidR="00BC2019" w:rsidRDefault="00BC2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BF770" w14:textId="77777777" w:rsidR="00960D94" w:rsidRDefault="00960D94" w:rsidP="00FE01C5">
      <w:pPr>
        <w:spacing w:after="0" w:line="240" w:lineRule="auto"/>
      </w:pPr>
      <w:r>
        <w:separator/>
      </w:r>
    </w:p>
  </w:footnote>
  <w:footnote w:type="continuationSeparator" w:id="0">
    <w:p w14:paraId="1E6E9355" w14:textId="77777777" w:rsidR="00960D94" w:rsidRDefault="00960D94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54A2F" w14:textId="77777777" w:rsidR="00BC2019" w:rsidRDefault="00BC2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7AB1F" w14:textId="0440BE31" w:rsidR="00B85C73" w:rsidRDefault="00960D94" w:rsidP="00B85C73">
    <w:pPr>
      <w:pStyle w:val="Header"/>
      <w:rPr>
        <w:rFonts w:cs="Times New Roman"/>
        <w:i/>
        <w:iCs/>
        <w:sz w:val="16"/>
        <w:szCs w:val="16"/>
      </w:rPr>
    </w:pPr>
    <w:sdt>
      <w:sdtPr>
        <w:rPr>
          <w:rFonts w:cs="Times New Roman"/>
          <w:i/>
          <w:iCs/>
          <w:sz w:val="16"/>
          <w:szCs w:val="16"/>
        </w:rPr>
        <w:id w:val="-494717934"/>
        <w:docPartObj>
          <w:docPartGallery w:val="Watermarks"/>
          <w:docPartUnique/>
        </w:docPartObj>
      </w:sdtPr>
      <w:sdtEndPr/>
      <w:sdtContent>
        <w:r>
          <w:rPr>
            <w:rFonts w:cs="Times New Roman"/>
            <w:i/>
            <w:iCs/>
            <w:noProof/>
            <w:sz w:val="16"/>
            <w:szCs w:val="16"/>
            <w:lang w:eastAsia="zh-TW"/>
          </w:rPr>
          <w:pict w14:anchorId="5FCED5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387939" o:spid="_x0000_s2049" type="#_x0000_t136" style="position:absolute;left:0;text-align:left;margin-left:0;margin-top:0;width:542.05pt;height:43.35pt;rotation:315;z-index:-251657728;mso-position-horizontal:center;mso-position-horizontal-relative:margin;mso-position-vertical:center;mso-position-vertical-relative:margin" o:allowincell="f" fillcolor="#747070 [1614]" stroked="f">
              <v:textpath style="font-family:&quot;Times New Roman&quot;;font-size:1pt" string="Camera-Ready_YSCMR-2023"/>
              <w10:wrap anchorx="margin" anchory="margin"/>
            </v:shape>
          </w:pict>
        </w:r>
      </w:sdtContent>
    </w:sdt>
    <w:r w:rsidR="00B85C73" w:rsidRPr="00A3248E">
      <w:rPr>
        <w:i/>
        <w:iCs/>
        <w:noProof/>
        <w:sz w:val="16"/>
        <w:szCs w:val="16"/>
        <w:lang w:val="en-US" w:bidi="ar-SA"/>
      </w:rPr>
      <w:drawing>
        <wp:anchor distT="0" distB="0" distL="114300" distR="114300" simplePos="0" relativeHeight="251656704" behindDoc="0" locked="0" layoutInCell="1" allowOverlap="1" wp14:anchorId="5686D87D" wp14:editId="0E2C13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29" name="Picture 29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5C73" w:rsidRPr="00A3248E">
      <w:rPr>
        <w:rFonts w:cs="Times New Roman"/>
        <w:i/>
        <w:iCs/>
        <w:sz w:val="16"/>
        <w:szCs w:val="16"/>
      </w:rPr>
      <w:t>ISSN</w:t>
    </w:r>
    <w:r w:rsidR="00B85C73">
      <w:rPr>
        <w:rFonts w:cs="Times New Roman"/>
        <w:i/>
        <w:iCs/>
        <w:sz w:val="16"/>
        <w:szCs w:val="16"/>
      </w:rPr>
      <w:t xml:space="preserve">/ISBN </w:t>
    </w:r>
    <w:r w:rsidR="00B85C73" w:rsidRPr="003249F5">
      <w:rPr>
        <w:rFonts w:cs="Times New Roman"/>
        <w:i/>
        <w:iCs/>
        <w:sz w:val="16"/>
        <w:szCs w:val="16"/>
      </w:rPr>
      <w:t>*</w:t>
    </w:r>
    <w:r w:rsidR="00B85C73">
      <w:rPr>
        <w:rFonts w:cs="Times New Roman"/>
        <w:i/>
        <w:iCs/>
        <w:sz w:val="16"/>
        <w:szCs w:val="16"/>
      </w:rPr>
      <w:t>**</w:t>
    </w:r>
    <w:r w:rsidR="00B85C73" w:rsidRPr="003249F5">
      <w:rPr>
        <w:rFonts w:cs="Times New Roman"/>
        <w:i/>
        <w:iCs/>
        <w:sz w:val="16"/>
        <w:szCs w:val="16"/>
      </w:rPr>
      <w:t>-</w:t>
    </w:r>
    <w:r w:rsidR="00B85C73">
      <w:rPr>
        <w:rFonts w:cs="Times New Roman"/>
        <w:i/>
        <w:iCs/>
        <w:sz w:val="16"/>
        <w:szCs w:val="16"/>
      </w:rPr>
      <w:t>****</w:t>
    </w:r>
  </w:p>
  <w:p w14:paraId="0434AFFC" w14:textId="25DCA887" w:rsidR="00B85C73" w:rsidRPr="00A3248E" w:rsidRDefault="00EE562C" w:rsidP="00B85C73">
    <w:pPr>
      <w:pStyle w:val="Header"/>
      <w:rPr>
        <w:rFonts w:cs="Times New Roman"/>
        <w:i/>
        <w:iCs/>
        <w:sz w:val="16"/>
        <w:szCs w:val="16"/>
      </w:rPr>
    </w:pPr>
    <w:r>
      <w:rPr>
        <w:rFonts w:cs="Times New Roman"/>
        <w:i/>
        <w:iCs/>
        <w:sz w:val="16"/>
        <w:szCs w:val="16"/>
      </w:rPr>
      <w:t xml:space="preserve">Young Scientists’ Conference </w:t>
    </w:r>
    <w:r w:rsidR="008A7AC6">
      <w:rPr>
        <w:rFonts w:cs="Times New Roman"/>
        <w:i/>
        <w:iCs/>
        <w:sz w:val="16"/>
        <w:szCs w:val="16"/>
      </w:rPr>
      <w:t>Multidisciplinary</w:t>
    </w:r>
    <w:r>
      <w:rPr>
        <w:rFonts w:cs="Times New Roman"/>
        <w:i/>
        <w:iCs/>
        <w:sz w:val="16"/>
        <w:szCs w:val="16"/>
      </w:rPr>
      <w:t xml:space="preserve"> Research (YSCMR)-202</w:t>
    </w:r>
    <w:r w:rsidR="00463F46">
      <w:rPr>
        <w:rFonts w:cs="Times New Roman"/>
        <w:i/>
        <w:iCs/>
        <w:sz w:val="16"/>
        <w:szCs w:val="16"/>
      </w:rPr>
      <w:t>3</w:t>
    </w:r>
  </w:p>
  <w:p w14:paraId="774EF173" w14:textId="77777777" w:rsidR="00946D90" w:rsidRDefault="00B85C73" w:rsidP="0016019E">
    <w:pPr>
      <w:pStyle w:val="Header"/>
      <w:rPr>
        <w:rFonts w:cs="Times New Roman"/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F3B730" wp14:editId="5FC7890C">
              <wp:simplePos x="0" y="0"/>
              <wp:positionH relativeFrom="page">
                <wp:posOffset>6142990</wp:posOffset>
              </wp:positionH>
              <wp:positionV relativeFrom="paragraph">
                <wp:posOffset>16510</wp:posOffset>
              </wp:positionV>
              <wp:extent cx="600075" cy="220345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D5596" w14:textId="1C22BDC6" w:rsidR="00B85C73" w:rsidRPr="00A3248E" w:rsidRDefault="00B85C73" w:rsidP="00B85C73">
                          <w:pPr>
                            <w:rPr>
                              <w:rFonts w:ascii="Berlin Sans FB Demi" w:hAnsi="Berlin Sans FB Demi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83.7pt;margin-top:1.3pt;width:47.25pt;height: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" filled="f" stroked="f" strokeweight=".5pt">
              <v:path arrowok="t"/>
              <v:textbox>
                <w:txbxContent>
                  <w:p w14:paraId="388D5596" w14:textId="1C22BDC6" w:rsidR="00B85C73" w:rsidRPr="00A3248E" w:rsidRDefault="00B85C73" w:rsidP="00B85C73">
                    <w:pPr>
                      <w:rPr>
                        <w:rFonts w:ascii="Berlin Sans FB Demi" w:hAnsi="Berlin Sans FB Demi"/>
                        <w:sz w:val="8"/>
                        <w:szCs w:val="8"/>
                        <w:lang w:val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683E9847" w14:textId="5E04AF59" w:rsidR="008A7AC6" w:rsidRPr="008A7AC6" w:rsidRDefault="00463F46" w:rsidP="0016019E">
    <w:pPr>
      <w:pStyle w:val="Header"/>
      <w:rPr>
        <w:rFonts w:cs="Times New Roman"/>
        <w:i/>
        <w:iCs/>
        <w:sz w:val="16"/>
        <w:szCs w:val="16"/>
      </w:rPr>
    </w:pPr>
    <w:proofErr w:type="gramStart"/>
    <w:r>
      <w:rPr>
        <w:rFonts w:cs="Times New Roman"/>
        <w:i/>
        <w:iCs/>
        <w:sz w:val="16"/>
        <w:szCs w:val="16"/>
      </w:rPr>
      <w:t>9</w:t>
    </w:r>
    <w:r w:rsidR="00946D90">
      <w:rPr>
        <w:rFonts w:cs="Times New Roman"/>
        <w:i/>
        <w:iCs/>
        <w:sz w:val="16"/>
        <w:szCs w:val="16"/>
        <w:vertAlign w:val="superscript"/>
      </w:rPr>
      <w:t xml:space="preserve">th </w:t>
    </w:r>
    <w:r w:rsidR="00691FB9">
      <w:rPr>
        <w:rFonts w:cs="Times New Roman"/>
        <w:i/>
        <w:iCs/>
        <w:sz w:val="16"/>
        <w:szCs w:val="16"/>
      </w:rPr>
      <w:t xml:space="preserve"> </w:t>
    </w:r>
    <w:r w:rsidR="008A7AC6">
      <w:rPr>
        <w:rFonts w:cs="Times New Roman"/>
        <w:i/>
        <w:iCs/>
        <w:sz w:val="16"/>
        <w:szCs w:val="16"/>
      </w:rPr>
      <w:t>of</w:t>
    </w:r>
    <w:proofErr w:type="gramEnd"/>
    <w:r w:rsidR="008A7AC6">
      <w:rPr>
        <w:rFonts w:cs="Times New Roman"/>
        <w:i/>
        <w:iCs/>
        <w:sz w:val="16"/>
        <w:szCs w:val="16"/>
      </w:rPr>
      <w:t xml:space="preserve"> </w:t>
    </w:r>
    <w:r w:rsidR="00946D90">
      <w:rPr>
        <w:rFonts w:cs="Times New Roman"/>
        <w:i/>
        <w:iCs/>
        <w:sz w:val="16"/>
        <w:szCs w:val="16"/>
      </w:rPr>
      <w:t>Novembe</w:t>
    </w:r>
    <w:r w:rsidR="008A7AC6">
      <w:rPr>
        <w:rFonts w:cs="Times New Roman"/>
        <w:i/>
        <w:iCs/>
        <w:sz w:val="16"/>
        <w:szCs w:val="16"/>
      </w:rPr>
      <w:t>r 202</w:t>
    </w:r>
    <w:r w:rsidR="00946D90">
      <w:rPr>
        <w:rFonts w:cs="Times New Roman"/>
        <w:i/>
        <w:iCs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5F92" w14:textId="77777777" w:rsidR="00BC2019" w:rsidRDefault="00BC2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hideSpellingErrors/>
  <w:hideGrammaticalErrors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QUAOMeIZi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200DB9"/>
    <w:rsid w:val="0020329C"/>
    <w:rsid w:val="0020745D"/>
    <w:rsid w:val="002131E4"/>
    <w:rsid w:val="002173C6"/>
    <w:rsid w:val="00220526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5C9D"/>
    <w:rsid w:val="00255CF3"/>
    <w:rsid w:val="002610FB"/>
    <w:rsid w:val="002615F5"/>
    <w:rsid w:val="00262BB9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87420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6A7C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4F9B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09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3F46"/>
    <w:rsid w:val="00465678"/>
    <w:rsid w:val="00465E6E"/>
    <w:rsid w:val="004673C9"/>
    <w:rsid w:val="00471A9E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6514"/>
    <w:rsid w:val="004E6E0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36A3"/>
    <w:rsid w:val="0067649B"/>
    <w:rsid w:val="006765D5"/>
    <w:rsid w:val="00676CA0"/>
    <w:rsid w:val="00683DAD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297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1269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6D90"/>
    <w:rsid w:val="009475D3"/>
    <w:rsid w:val="00947F6A"/>
    <w:rsid w:val="00951541"/>
    <w:rsid w:val="009547A7"/>
    <w:rsid w:val="00956C7E"/>
    <w:rsid w:val="00956F17"/>
    <w:rsid w:val="00960885"/>
    <w:rsid w:val="00960D94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10A6E"/>
    <w:rsid w:val="00A10F5C"/>
    <w:rsid w:val="00A122CD"/>
    <w:rsid w:val="00A16640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1C7F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528C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1AC4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2019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F5A"/>
    <w:rsid w:val="00C40BFF"/>
    <w:rsid w:val="00C45136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5610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1A24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311"/>
    <w:rsid w:val="00E02883"/>
    <w:rsid w:val="00E02FAB"/>
    <w:rsid w:val="00E07763"/>
    <w:rsid w:val="00E07D41"/>
    <w:rsid w:val="00E114F1"/>
    <w:rsid w:val="00E11D13"/>
    <w:rsid w:val="00E1205A"/>
    <w:rsid w:val="00E27D01"/>
    <w:rsid w:val="00E3151F"/>
    <w:rsid w:val="00E34203"/>
    <w:rsid w:val="00E35623"/>
    <w:rsid w:val="00E42FA7"/>
    <w:rsid w:val="00E4359B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1A7A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E7861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47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5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*bimali@kln.ac.l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75D0D1B-9170-4C73-90D6-C2333D14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Chathuranga</cp:lastModifiedBy>
  <cp:revision>2</cp:revision>
  <cp:lastPrinted>2020-10-16T09:53:00Z</cp:lastPrinted>
  <dcterms:created xsi:type="dcterms:W3CDTF">2023-10-20T10:06:00Z</dcterms:created>
  <dcterms:modified xsi:type="dcterms:W3CDTF">2023-10-20T10:06:00Z</dcterms:modified>
</cp:coreProperties>
</file>